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179"/>
        <w:numPr>
          <w:ilvl w:val="0"/>
          <w:numId w:val="1"/>
        </w:numPr>
        <w:rPr>
          <w:rFonts w:cs="Calibri"/>
          <w:sz w:val="24"/>
          <w:szCs w:val="24"/>
        </w:rPr>
      </w:pPr>
      <w:r>
        <w:rPr>
          <w:rFonts w:cs="Calibri"/>
          <w:sz w:val="24"/>
          <w:szCs w:val="24"/>
        </w:rPr>
        <w:t xml:space="preserve">Money- A word which is loved by 99.99% of world’s population but only 5% of them are controlling </w:t>
      </w:r>
      <w:r>
        <w:rPr>
          <w:rFonts w:cs="Calibri"/>
          <w:sz w:val="24"/>
          <w:szCs w:val="24"/>
        </w:rPr>
        <w:t>its</w:t>
      </w:r>
      <w:r>
        <w:rPr>
          <w:rFonts w:cs="Calibri"/>
          <w:sz w:val="24"/>
          <w:szCs w:val="24"/>
        </w:rPr>
        <w:t xml:space="preserve"> flow. </w:t>
      </w:r>
    </w:p>
    <w:p>
      <w:pPr>
        <w:pStyle w:val="style179"/>
        <w:numPr>
          <w:ilvl w:val="0"/>
          <w:numId w:val="1"/>
        </w:numPr>
        <w:rPr>
          <w:rFonts w:cs="Calibri"/>
          <w:sz w:val="24"/>
          <w:szCs w:val="24"/>
        </w:rPr>
      </w:pPr>
      <w:r>
        <w:rPr>
          <w:rFonts w:cs="Calibri"/>
          <w:sz w:val="24"/>
          <w:szCs w:val="24"/>
        </w:rPr>
        <w:t>There are a lot of people (so called moneygurus and money managers) who provides free advice, techniques, and ideas for saving money or investing money or blal bla…. But how many of them had tried those methods for themselves….?</w:t>
      </w:r>
    </w:p>
    <w:p>
      <w:pPr>
        <w:pStyle w:val="style179"/>
        <w:numPr>
          <w:ilvl w:val="0"/>
          <w:numId w:val="1"/>
        </w:numPr>
        <w:rPr>
          <w:rFonts w:cs="Calibri"/>
          <w:sz w:val="24"/>
          <w:szCs w:val="24"/>
        </w:rPr>
      </w:pPr>
      <w:r>
        <w:rPr>
          <w:rFonts w:cs="Calibri"/>
          <w:sz w:val="24"/>
          <w:szCs w:val="24"/>
        </w:rPr>
        <w:t>So, here I am for the help. I’ll be adopting every technique and idea before I share with you, and will keep updating about the progress with proof whether we succeed or not.</w:t>
      </w:r>
    </w:p>
    <w:p>
      <w:pPr>
        <w:pStyle w:val="style179"/>
        <w:numPr>
          <w:ilvl w:val="0"/>
          <w:numId w:val="1"/>
        </w:numPr>
        <w:rPr>
          <w:rFonts w:cs="Calibri"/>
          <w:sz w:val="24"/>
          <w:szCs w:val="24"/>
        </w:rPr>
      </w:pPr>
      <w:r>
        <w:rPr>
          <w:rFonts w:cs="Calibri"/>
          <w:sz w:val="24"/>
          <w:szCs w:val="24"/>
        </w:rPr>
        <w:t>So this is actually a book of record containing failure followed by success.</w:t>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p>
    <w:p>
      <w:pPr>
        <w:pStyle w:val="style179"/>
        <w:numPr>
          <w:ilvl w:val="0"/>
          <w:numId w:val="1"/>
        </w:numPr>
        <w:rPr>
          <w:rFonts w:cs="Calibri"/>
          <w:sz w:val="32"/>
          <w:szCs w:val="32"/>
        </w:rPr>
      </w:pPr>
      <w:r>
        <w:rPr>
          <w:rFonts w:cs="Calibri"/>
          <w:sz w:val="32"/>
          <w:szCs w:val="32"/>
        </w:rPr>
        <w:t>Tuesday, September 08, 2020</w:t>
      </w:r>
      <w:r>
        <w:rPr>
          <w:rFonts w:cs="Calibri"/>
          <w:sz w:val="32"/>
          <w:szCs w:val="32"/>
        </w:rPr>
        <w:t xml:space="preserve"> ;-</w:t>
      </w:r>
    </w:p>
    <w:p>
      <w:pPr>
        <w:pStyle w:val="style179"/>
        <w:rPr>
          <w:rFonts w:cs="Calibri"/>
          <w:sz w:val="32"/>
          <w:szCs w:val="32"/>
        </w:rPr>
      </w:pPr>
    </w:p>
    <w:p>
      <w:pPr>
        <w:pStyle w:val="style179"/>
        <w:numPr>
          <w:ilvl w:val="0"/>
          <w:numId w:val="1"/>
        </w:numPr>
        <w:rPr>
          <w:rFonts w:cs="Calibri"/>
          <w:sz w:val="32"/>
          <w:szCs w:val="32"/>
        </w:rPr>
      </w:pPr>
      <w:r>
        <w:rPr>
          <w:rFonts w:cs="Calibri"/>
          <w:sz w:val="24"/>
          <w:szCs w:val="24"/>
        </w:rPr>
        <w:t>Today I prepared a diary in which I’ll note real time expenses and every single idea (mostly related with money). I also prepared a master planner which keeps daily record and audit on monthly bases.  I have developed an excel sheet in which this monthly audit will be submitted and it’ll keep track of whole years saving and expenses. My idea is not to save money I’ll save only for a month but at the end of month that money will be invested. During whole month I’ll note every single idea I came across for making money and at the end of month I’ll find out best option from it and start investing in it but also track the progress of previous investment and maintain it.</w:t>
      </w:r>
    </w:p>
    <w:p>
      <w:pPr>
        <w:pStyle w:val="style179"/>
        <w:numPr>
          <w:ilvl w:val="0"/>
          <w:numId w:val="1"/>
        </w:numPr>
        <w:rPr>
          <w:rFonts w:cs="Calibri"/>
          <w:sz w:val="32"/>
          <w:szCs w:val="32"/>
        </w:rPr>
      </w:pPr>
      <w:r>
        <w:rPr>
          <w:rFonts w:cs="Calibri"/>
          <w:sz w:val="24"/>
          <w:szCs w:val="24"/>
        </w:rPr>
        <w:t>That diary I call it portable expense manager keeps track of real time expenses and ideas which came in my mind and that must be transferred to master planner at the end of day at 9:00 pm.</w:t>
      </w:r>
    </w:p>
    <w:p>
      <w:pPr>
        <w:pStyle w:val="style179"/>
        <w:numPr>
          <w:ilvl w:val="0"/>
          <w:numId w:val="1"/>
        </w:numPr>
        <w:rPr>
          <w:rFonts w:cs="Calibri"/>
          <w:sz w:val="32"/>
          <w:szCs w:val="32"/>
        </w:rPr>
      </w:pPr>
      <w:r>
        <w:rPr>
          <w:rFonts w:cs="Calibri"/>
          <w:sz w:val="24"/>
          <w:szCs w:val="24"/>
        </w:rPr>
        <w:t>Here are some rules and daily actions I had started to follow;-</w:t>
      </w:r>
    </w:p>
    <w:p>
      <w:pPr>
        <w:pStyle w:val="style179"/>
        <w:rPr>
          <w:rFonts w:cs="Calibri"/>
          <w:sz w:val="24"/>
          <w:szCs w:val="24"/>
        </w:rPr>
      </w:pPr>
    </w:p>
    <w:p>
      <w:pPr>
        <w:pStyle w:val="style179"/>
        <w:numPr>
          <w:ilvl w:val="0"/>
          <w:numId w:val="2"/>
        </w:numPr>
        <w:rPr>
          <w:rFonts w:cs="Calibri"/>
          <w:sz w:val="32"/>
          <w:szCs w:val="32"/>
        </w:rPr>
      </w:pPr>
      <w:r>
        <w:rPr>
          <w:rFonts w:cs="Calibri"/>
          <w:sz w:val="24"/>
          <w:szCs w:val="24"/>
        </w:rPr>
        <w:t>Save and add at least 5</w:t>
      </w:r>
      <w:r>
        <w:rPr>
          <w:rFonts w:cs="Calibri"/>
          <w:sz w:val="24"/>
          <w:szCs w:val="24"/>
        </w:rPr>
        <w:t xml:space="preserve"> Rs</w:t>
      </w:r>
      <w:r>
        <w:rPr>
          <w:rFonts w:cs="Calibri"/>
          <w:sz w:val="24"/>
          <w:szCs w:val="24"/>
        </w:rPr>
        <w:t xml:space="preserve"> per head of family member in money bank at early morning 5:00 am. (There is science behind selecting this time, and yes this also helps to start your day very early with a positive vibe. It helps to wake up early and one</w:t>
      </w:r>
      <w:r>
        <w:rPr>
          <w:rFonts w:cs="Calibri"/>
          <w:sz w:val="24"/>
          <w:szCs w:val="24"/>
        </w:rPr>
        <w:t xml:space="preserve"> thing is that this amount you can select according to your budget, right now I’m struggling with money crisis so I spent this little amount but once everything gets on track I’ll multiply it with 10.)</w:t>
      </w:r>
    </w:p>
    <w:p>
      <w:pPr>
        <w:pStyle w:val="style179"/>
        <w:numPr>
          <w:ilvl w:val="0"/>
          <w:numId w:val="2"/>
        </w:numPr>
        <w:rPr>
          <w:rFonts w:cs="Calibri"/>
          <w:sz w:val="32"/>
          <w:szCs w:val="32"/>
        </w:rPr>
      </w:pPr>
      <w:r>
        <w:rPr>
          <w:rFonts w:cs="Calibri"/>
          <w:sz w:val="24"/>
          <w:szCs w:val="24"/>
        </w:rPr>
        <w:t>I’ll punish and fine myself Rs 10 for every single mistake I do and for any bad habit and that amount will be added to money bank.</w:t>
      </w:r>
      <w:r>
        <w:rPr>
          <w:rFonts w:cs="Calibri"/>
          <w:sz w:val="24"/>
          <w:szCs w:val="24"/>
        </w:rPr>
        <w:t xml:space="preserve"> Such like waking up late, skipping any schedule, using mobile more than decided hours etc. This way either I’ll be rich or I’ll be more discipline.</w:t>
      </w:r>
    </w:p>
    <w:p>
      <w:pPr>
        <w:pStyle w:val="style179"/>
        <w:numPr>
          <w:ilvl w:val="0"/>
          <w:numId w:val="2"/>
        </w:numPr>
        <w:rPr>
          <w:rFonts w:cs="Calibri"/>
          <w:sz w:val="32"/>
          <w:szCs w:val="32"/>
        </w:rPr>
      </w:pPr>
      <w:r>
        <w:rPr>
          <w:rFonts w:cs="Calibri"/>
          <w:sz w:val="24"/>
          <w:szCs w:val="24"/>
        </w:rPr>
        <w:t xml:space="preserve">Wherever whenever I’ll spend money I’ll take that amount as a round figure. And at the end of the day </w:t>
      </w:r>
      <w:r>
        <w:rPr>
          <w:rFonts w:cs="Calibri"/>
          <w:sz w:val="24"/>
          <w:szCs w:val="24"/>
        </w:rPr>
        <w:t>the rest of amount subtracting the actual cost will be added to money bank</w:t>
      </w:r>
      <w:r>
        <w:rPr>
          <w:rFonts w:cs="Calibri"/>
          <w:sz w:val="24"/>
          <w:szCs w:val="24"/>
        </w:rPr>
        <w:t>. Here is an example of calculation.</w:t>
      </w:r>
    </w:p>
    <w:tbl>
      <w:tblPr>
        <w:tblStyle w:val="style154"/>
        <w:tblW w:w="0" w:type="auto"/>
        <w:tblInd w:w="1440" w:type="dxa"/>
        <w:tblLook w:val="04A0" w:firstRow="1" w:lastRow="0" w:firstColumn="1" w:lastColumn="0" w:noHBand="0" w:noVBand="1"/>
      </w:tblPr>
      <w:tblGrid>
        <w:gridCol w:w="2950"/>
        <w:gridCol w:w="2578"/>
        <w:gridCol w:w="2610"/>
      </w:tblGrid>
      <w:tr>
        <w:trPr/>
        <w:tc>
          <w:tcPr>
            <w:tcW w:w="3192" w:type="dxa"/>
            <w:tcBorders/>
          </w:tcPr>
          <w:p>
            <w:pPr>
              <w:pStyle w:val="style179"/>
              <w:ind w:left="0"/>
              <w:rPr>
                <w:rFonts w:cs="Calibri"/>
                <w:sz w:val="24"/>
                <w:szCs w:val="24"/>
              </w:rPr>
            </w:pPr>
            <w:r>
              <w:rPr>
                <w:rFonts w:cs="Calibri"/>
                <w:sz w:val="32"/>
                <w:szCs w:val="32"/>
              </w:rPr>
              <w:t>E</w:t>
            </w:r>
            <w:r>
              <w:rPr>
                <w:rFonts w:cs="Calibri"/>
                <w:sz w:val="32"/>
                <w:szCs w:val="32"/>
              </w:rPr>
              <w:t>xpenses/spent</w:t>
            </w:r>
          </w:p>
        </w:tc>
        <w:tc>
          <w:tcPr>
            <w:tcW w:w="3192" w:type="dxa"/>
            <w:tcBorders/>
          </w:tcPr>
          <w:p>
            <w:pPr>
              <w:pStyle w:val="style179"/>
              <w:ind w:left="0"/>
              <w:rPr>
                <w:rFonts w:cs="Calibri"/>
                <w:sz w:val="32"/>
                <w:szCs w:val="32"/>
              </w:rPr>
            </w:pPr>
            <w:r>
              <w:rPr>
                <w:rFonts w:cs="Calibri"/>
                <w:sz w:val="32"/>
                <w:szCs w:val="32"/>
              </w:rPr>
              <w:t>Rounded Amount</w:t>
            </w:r>
          </w:p>
        </w:tc>
        <w:tc>
          <w:tcPr>
            <w:tcW w:w="3192" w:type="dxa"/>
            <w:tcBorders/>
          </w:tcPr>
          <w:p>
            <w:pPr>
              <w:pStyle w:val="style179"/>
              <w:ind w:left="0"/>
              <w:rPr>
                <w:rFonts w:cs="Calibri"/>
                <w:sz w:val="32"/>
                <w:szCs w:val="32"/>
              </w:rPr>
            </w:pPr>
            <w:r>
              <w:rPr>
                <w:rFonts w:cs="Calibri"/>
                <w:sz w:val="32"/>
                <w:szCs w:val="32"/>
              </w:rPr>
              <w:t>Extracted Amount</w:t>
            </w:r>
          </w:p>
        </w:tc>
      </w:tr>
      <w:tr>
        <w:tblPrEx/>
        <w:trPr/>
        <w:tc>
          <w:tcPr>
            <w:tcW w:w="3192" w:type="dxa"/>
            <w:tcBorders/>
          </w:tcPr>
          <w:p>
            <w:pPr>
              <w:pStyle w:val="style179"/>
              <w:ind w:left="0"/>
              <w:rPr>
                <w:rFonts w:cs="Calibri"/>
                <w:sz w:val="24"/>
                <w:szCs w:val="24"/>
              </w:rPr>
            </w:pPr>
            <w:r>
              <w:rPr>
                <w:rFonts w:cs="Calibri"/>
                <w:sz w:val="24"/>
                <w:szCs w:val="24"/>
              </w:rPr>
              <w:t>Banana- Rs 25</w:t>
            </w:r>
          </w:p>
        </w:tc>
        <w:tc>
          <w:tcPr>
            <w:tcW w:w="3192" w:type="dxa"/>
            <w:tcBorders/>
          </w:tcPr>
          <w:p>
            <w:pPr>
              <w:pStyle w:val="style179"/>
              <w:ind w:left="0"/>
              <w:rPr>
                <w:rFonts w:cs="Calibri"/>
                <w:sz w:val="24"/>
                <w:szCs w:val="24"/>
              </w:rPr>
            </w:pPr>
            <w:r>
              <w:rPr>
                <w:rFonts w:cs="Calibri"/>
                <w:sz w:val="24"/>
                <w:szCs w:val="24"/>
              </w:rPr>
              <w:t>30</w:t>
            </w:r>
          </w:p>
        </w:tc>
        <w:tc>
          <w:tcPr>
            <w:tcW w:w="3192" w:type="dxa"/>
            <w:tcBorders/>
          </w:tcPr>
          <w:p>
            <w:pPr>
              <w:pStyle w:val="style179"/>
              <w:ind w:left="0"/>
              <w:rPr>
                <w:rFonts w:cs="Calibri"/>
                <w:sz w:val="24"/>
                <w:szCs w:val="24"/>
              </w:rPr>
            </w:pPr>
            <w:r>
              <w:rPr>
                <w:rFonts w:cs="Calibri"/>
                <w:sz w:val="24"/>
                <w:szCs w:val="24"/>
              </w:rPr>
              <w:t>05</w:t>
            </w:r>
          </w:p>
        </w:tc>
      </w:tr>
      <w:tr>
        <w:tblPrEx/>
        <w:trPr/>
        <w:tc>
          <w:tcPr>
            <w:tcW w:w="3192" w:type="dxa"/>
            <w:tcBorders/>
          </w:tcPr>
          <w:p>
            <w:pPr>
              <w:pStyle w:val="style179"/>
              <w:ind w:left="0"/>
              <w:rPr>
                <w:rFonts w:cs="Calibri"/>
                <w:sz w:val="24"/>
                <w:szCs w:val="24"/>
              </w:rPr>
            </w:pPr>
            <w:r>
              <w:rPr>
                <w:rFonts w:cs="Calibri"/>
                <w:sz w:val="24"/>
                <w:szCs w:val="24"/>
              </w:rPr>
              <w:t>Auto- Rs 05</w:t>
            </w:r>
          </w:p>
        </w:tc>
        <w:tc>
          <w:tcPr>
            <w:tcW w:w="3192" w:type="dxa"/>
            <w:tcBorders/>
          </w:tcPr>
          <w:p>
            <w:pPr>
              <w:pStyle w:val="style179"/>
              <w:ind w:left="0"/>
              <w:rPr>
                <w:rFonts w:cs="Calibri"/>
                <w:sz w:val="24"/>
                <w:szCs w:val="24"/>
              </w:rPr>
            </w:pPr>
            <w:r>
              <w:rPr>
                <w:rFonts w:cs="Calibri"/>
                <w:sz w:val="24"/>
                <w:szCs w:val="24"/>
              </w:rPr>
              <w:t>10</w:t>
            </w:r>
          </w:p>
        </w:tc>
        <w:tc>
          <w:tcPr>
            <w:tcW w:w="3192" w:type="dxa"/>
            <w:tcBorders/>
          </w:tcPr>
          <w:p>
            <w:pPr>
              <w:pStyle w:val="style179"/>
              <w:ind w:left="0"/>
              <w:rPr>
                <w:rFonts w:cs="Calibri"/>
                <w:sz w:val="24"/>
                <w:szCs w:val="24"/>
              </w:rPr>
            </w:pPr>
            <w:r>
              <w:rPr>
                <w:rFonts w:cs="Calibri"/>
                <w:sz w:val="24"/>
                <w:szCs w:val="24"/>
              </w:rPr>
              <w:t>05</w:t>
            </w:r>
          </w:p>
        </w:tc>
      </w:tr>
      <w:tr>
        <w:tblPrEx/>
        <w:trPr/>
        <w:tc>
          <w:tcPr>
            <w:tcW w:w="3192" w:type="dxa"/>
            <w:tcBorders/>
          </w:tcPr>
          <w:p>
            <w:pPr>
              <w:pStyle w:val="style179"/>
              <w:ind w:left="0"/>
              <w:rPr>
                <w:rFonts w:cs="Calibri"/>
                <w:sz w:val="24"/>
                <w:szCs w:val="24"/>
              </w:rPr>
            </w:pPr>
            <w:r>
              <w:rPr>
                <w:rFonts w:cs="Calibri"/>
                <w:sz w:val="24"/>
                <w:szCs w:val="24"/>
              </w:rPr>
              <w:t xml:space="preserve">Cell Recharge- </w:t>
            </w:r>
            <w:r>
              <w:rPr>
                <w:rFonts w:cs="Calibri"/>
                <w:sz w:val="24"/>
                <w:szCs w:val="24"/>
              </w:rPr>
              <w:t>R</w:t>
            </w:r>
            <w:r>
              <w:rPr>
                <w:rFonts w:cs="Calibri"/>
                <w:sz w:val="24"/>
                <w:szCs w:val="24"/>
              </w:rPr>
              <w:t>s 97</w:t>
            </w:r>
          </w:p>
        </w:tc>
        <w:tc>
          <w:tcPr>
            <w:tcW w:w="3192" w:type="dxa"/>
            <w:tcBorders/>
          </w:tcPr>
          <w:p>
            <w:pPr>
              <w:pStyle w:val="style179"/>
              <w:ind w:left="0"/>
              <w:rPr>
                <w:rFonts w:cs="Calibri"/>
                <w:sz w:val="24"/>
                <w:szCs w:val="24"/>
              </w:rPr>
            </w:pPr>
            <w:r>
              <w:rPr>
                <w:rFonts w:cs="Calibri"/>
                <w:sz w:val="24"/>
                <w:szCs w:val="24"/>
              </w:rPr>
              <w:t>100</w:t>
            </w:r>
          </w:p>
        </w:tc>
        <w:tc>
          <w:tcPr>
            <w:tcW w:w="3192" w:type="dxa"/>
            <w:tcBorders/>
          </w:tcPr>
          <w:p>
            <w:pPr>
              <w:pStyle w:val="style179"/>
              <w:ind w:left="0"/>
              <w:rPr>
                <w:rFonts w:cs="Calibri"/>
                <w:sz w:val="24"/>
                <w:szCs w:val="24"/>
              </w:rPr>
            </w:pPr>
            <w:r>
              <w:rPr>
                <w:rFonts w:cs="Calibri"/>
                <w:sz w:val="24"/>
                <w:szCs w:val="24"/>
              </w:rPr>
              <w:t>03</w:t>
            </w:r>
          </w:p>
        </w:tc>
      </w:tr>
      <w:tr>
        <w:tblPrEx/>
        <w:trPr/>
        <w:tc>
          <w:tcPr>
            <w:tcW w:w="3192" w:type="dxa"/>
            <w:tcBorders/>
          </w:tcPr>
          <w:p>
            <w:pPr>
              <w:pStyle w:val="style179"/>
              <w:ind w:left="0"/>
              <w:rPr>
                <w:rFonts w:cs="Calibri"/>
                <w:sz w:val="24"/>
                <w:szCs w:val="24"/>
              </w:rPr>
            </w:pPr>
            <w:r>
              <w:rPr>
                <w:rFonts w:cs="Calibri"/>
                <w:sz w:val="24"/>
                <w:szCs w:val="24"/>
              </w:rPr>
              <w:t>Pencils</w:t>
            </w:r>
            <w:r>
              <w:rPr>
                <w:rFonts w:cs="Calibri"/>
                <w:sz w:val="24"/>
                <w:szCs w:val="24"/>
              </w:rPr>
              <w:t>- Rs 12</w:t>
            </w:r>
          </w:p>
        </w:tc>
        <w:tc>
          <w:tcPr>
            <w:tcW w:w="3192" w:type="dxa"/>
            <w:tcBorders/>
          </w:tcPr>
          <w:p>
            <w:pPr>
              <w:pStyle w:val="style179"/>
              <w:ind w:left="0"/>
              <w:rPr>
                <w:rFonts w:cs="Calibri"/>
                <w:sz w:val="24"/>
                <w:szCs w:val="24"/>
              </w:rPr>
            </w:pPr>
            <w:r>
              <w:rPr>
                <w:rFonts w:cs="Calibri"/>
                <w:sz w:val="24"/>
                <w:szCs w:val="24"/>
              </w:rPr>
              <w:t>15</w:t>
            </w:r>
          </w:p>
        </w:tc>
        <w:tc>
          <w:tcPr>
            <w:tcW w:w="3192" w:type="dxa"/>
            <w:tcBorders/>
          </w:tcPr>
          <w:p>
            <w:pPr>
              <w:pStyle w:val="style179"/>
              <w:ind w:left="0"/>
              <w:rPr>
                <w:rFonts w:cs="Calibri"/>
                <w:sz w:val="24"/>
                <w:szCs w:val="24"/>
              </w:rPr>
            </w:pPr>
            <w:r>
              <w:rPr>
                <w:rFonts w:cs="Calibri"/>
                <w:sz w:val="24"/>
                <w:szCs w:val="24"/>
              </w:rPr>
              <w:t>03</w:t>
            </w:r>
          </w:p>
        </w:tc>
      </w:tr>
      <w:tr>
        <w:tblPrEx/>
        <w:trPr/>
        <w:tc>
          <w:tcPr>
            <w:tcW w:w="3192" w:type="dxa"/>
            <w:tcBorders/>
          </w:tcPr>
          <w:p>
            <w:pPr>
              <w:pStyle w:val="style179"/>
              <w:ind w:left="0"/>
              <w:rPr>
                <w:rFonts w:cs="Calibri"/>
                <w:sz w:val="24"/>
                <w:szCs w:val="24"/>
              </w:rPr>
            </w:pPr>
            <w:r>
              <w:rPr>
                <w:rFonts w:cs="Calibri"/>
                <w:sz w:val="24"/>
                <w:szCs w:val="24"/>
              </w:rPr>
              <w:t>Rubber- Rs 06</w:t>
            </w:r>
          </w:p>
        </w:tc>
        <w:tc>
          <w:tcPr>
            <w:tcW w:w="3192" w:type="dxa"/>
            <w:tcBorders/>
          </w:tcPr>
          <w:p>
            <w:pPr>
              <w:pStyle w:val="style179"/>
              <w:ind w:left="0"/>
              <w:rPr>
                <w:rFonts w:cs="Calibri"/>
                <w:sz w:val="24"/>
                <w:szCs w:val="24"/>
              </w:rPr>
            </w:pPr>
            <w:r>
              <w:rPr>
                <w:rFonts w:cs="Calibri"/>
                <w:sz w:val="24"/>
                <w:szCs w:val="24"/>
              </w:rPr>
              <w:t>10</w:t>
            </w:r>
          </w:p>
        </w:tc>
        <w:tc>
          <w:tcPr>
            <w:tcW w:w="3192" w:type="dxa"/>
            <w:tcBorders/>
          </w:tcPr>
          <w:p>
            <w:pPr>
              <w:pStyle w:val="style179"/>
              <w:ind w:left="0"/>
              <w:rPr>
                <w:rFonts w:cs="Calibri"/>
                <w:sz w:val="24"/>
                <w:szCs w:val="24"/>
              </w:rPr>
            </w:pPr>
            <w:r>
              <w:rPr>
                <w:rFonts w:cs="Calibri"/>
                <w:sz w:val="24"/>
                <w:szCs w:val="24"/>
              </w:rPr>
              <w:t>04</w:t>
            </w:r>
          </w:p>
        </w:tc>
      </w:tr>
      <w:tr>
        <w:tblPrEx/>
        <w:trPr/>
        <w:tc>
          <w:tcPr>
            <w:tcW w:w="3192" w:type="dxa"/>
            <w:tcBorders/>
          </w:tcPr>
          <w:p>
            <w:pPr>
              <w:pStyle w:val="style179"/>
              <w:ind w:left="0"/>
              <w:rPr>
                <w:rFonts w:cs="Calibri"/>
                <w:sz w:val="24"/>
                <w:szCs w:val="24"/>
              </w:rPr>
            </w:pPr>
            <w:r>
              <w:rPr>
                <w:rFonts w:cs="Calibri"/>
                <w:sz w:val="24"/>
                <w:szCs w:val="24"/>
              </w:rPr>
              <w:t>Total Spent- Rs 145</w:t>
            </w:r>
          </w:p>
        </w:tc>
        <w:tc>
          <w:tcPr>
            <w:tcW w:w="3192" w:type="dxa"/>
            <w:tcBorders/>
          </w:tcPr>
          <w:p>
            <w:pPr>
              <w:pStyle w:val="style179"/>
              <w:ind w:left="0"/>
              <w:rPr>
                <w:rFonts w:cs="Calibri"/>
                <w:sz w:val="24"/>
                <w:szCs w:val="24"/>
              </w:rPr>
            </w:pPr>
            <w:r>
              <w:rPr>
                <w:rFonts w:cs="Calibri"/>
                <w:sz w:val="24"/>
                <w:szCs w:val="24"/>
              </w:rPr>
              <w:t>Charged Amount-             Rs 165</w:t>
            </w:r>
          </w:p>
        </w:tc>
        <w:tc>
          <w:tcPr>
            <w:tcW w:w="3192" w:type="dxa"/>
            <w:tcBorders/>
          </w:tcPr>
          <w:p>
            <w:pPr>
              <w:pStyle w:val="style179"/>
              <w:ind w:left="0"/>
              <w:rPr>
                <w:rFonts w:cs="Calibri"/>
                <w:sz w:val="24"/>
                <w:szCs w:val="24"/>
              </w:rPr>
            </w:pPr>
            <w:r>
              <w:rPr>
                <w:rFonts w:cs="Calibri"/>
                <w:sz w:val="24"/>
                <w:szCs w:val="24"/>
              </w:rPr>
              <w:t>Extracted- Rs 20</w:t>
            </w:r>
          </w:p>
        </w:tc>
      </w:tr>
    </w:tbl>
    <w:p>
      <w:pPr>
        <w:pStyle w:val="style0"/>
        <w:rPr>
          <w:rFonts w:cs="Calibri"/>
          <w:sz w:val="32"/>
          <w:szCs w:val="32"/>
        </w:rPr>
      </w:pPr>
    </w:p>
    <w:p>
      <w:pPr>
        <w:pStyle w:val="style0"/>
        <w:ind w:firstLine="720"/>
        <w:rPr>
          <w:rFonts w:cs="Calibri"/>
          <w:sz w:val="32"/>
          <w:szCs w:val="32"/>
        </w:rPr>
      </w:pPr>
      <w:r>
        <w:rPr>
          <w:rFonts w:cs="Calibri"/>
          <w:sz w:val="32"/>
          <w:szCs w:val="32"/>
        </w:rPr>
        <w:t>These actions will be followed daily………..</w:t>
      </w:r>
    </w:p>
    <w:p>
      <w:pPr>
        <w:pStyle w:val="style179"/>
        <w:numPr>
          <w:ilvl w:val="0"/>
          <w:numId w:val="4"/>
        </w:numPr>
        <w:rPr>
          <w:rFonts w:cs="Calibri"/>
          <w:sz w:val="32"/>
          <w:szCs w:val="32"/>
        </w:rPr>
      </w:pPr>
      <w:r>
        <w:rPr>
          <w:rFonts w:cs="Calibri"/>
          <w:sz w:val="24"/>
          <w:szCs w:val="24"/>
        </w:rPr>
        <w:t>Last but not least today I had an idea to create a blog and write all this stuff. So I hope this blog will also help me to earn some extra money.</w:t>
      </w:r>
    </w:p>
    <w:p>
      <w:pPr>
        <w:pStyle w:val="style179"/>
        <w:numPr>
          <w:ilvl w:val="0"/>
          <w:numId w:val="4"/>
        </w:numPr>
        <w:rPr>
          <w:rFonts w:cs="Calibri"/>
          <w:sz w:val="32"/>
          <w:szCs w:val="32"/>
        </w:rPr>
      </w:pPr>
      <w:r>
        <w:rPr>
          <w:rFonts w:cs="Calibri"/>
          <w:sz w:val="32"/>
          <w:szCs w:val="32"/>
        </w:rPr>
        <w:t>Thursday, September 10, 2020</w:t>
      </w:r>
    </w:p>
    <w:p>
      <w:pPr>
        <w:pStyle w:val="style179"/>
        <w:rPr>
          <w:rFonts w:cs="Calibri"/>
          <w:sz w:val="32"/>
          <w:szCs w:val="32"/>
        </w:rPr>
      </w:pPr>
    </w:p>
    <w:p>
      <w:pPr>
        <w:pStyle w:val="style179"/>
        <w:numPr>
          <w:ilvl w:val="0"/>
          <w:numId w:val="4"/>
        </w:numPr>
        <w:rPr>
          <w:rFonts w:cs="Calibri"/>
          <w:sz w:val="24"/>
          <w:szCs w:val="24"/>
        </w:rPr>
      </w:pPr>
      <w:r>
        <w:rPr>
          <w:rFonts w:cs="Calibri"/>
          <w:sz w:val="24"/>
          <w:szCs w:val="24"/>
        </w:rPr>
        <w:t xml:space="preserve">Hi, there. </w:t>
      </w:r>
      <w:r>
        <w:rPr>
          <w:rFonts w:cs="Calibri"/>
          <w:sz w:val="24"/>
          <w:szCs w:val="24"/>
        </w:rPr>
        <w:t>Many people would not believe me so I manage to attach proofs of my work as well. And it will also guide us in future that what kind of mistakes we had done in past which should not be repeated.</w:t>
      </w:r>
    </w:p>
    <w:p>
      <w:pPr>
        <w:pStyle w:val="style179"/>
        <w:numPr>
          <w:ilvl w:val="0"/>
          <w:numId w:val="4"/>
        </w:numPr>
        <w:rPr>
          <w:rFonts w:cs="Calibri"/>
          <w:sz w:val="24"/>
          <w:szCs w:val="24"/>
        </w:rPr>
      </w:pPr>
      <w:r>
        <w:rPr>
          <w:rFonts w:cs="Calibri"/>
          <w:sz w:val="24"/>
          <w:szCs w:val="24"/>
        </w:rPr>
        <w:t>Today I had an idea of owning a tempo traveler and start renting it for group tour. There are two main benefits of it, as I have a large family and generally we enjoy our holiday outs together so we required many vehicles, but if I had a tempo traveler then it’ll be very handy for us.</w:t>
      </w:r>
    </w:p>
    <w:p>
      <w:pPr>
        <w:pStyle w:val="style179"/>
        <w:rPr>
          <w:rFonts w:cs="Calibri"/>
          <w:sz w:val="24"/>
          <w:szCs w:val="24"/>
        </w:rPr>
      </w:pPr>
    </w:p>
    <w:p>
      <w:pPr>
        <w:pStyle w:val="style179"/>
        <w:numPr>
          <w:ilvl w:val="0"/>
          <w:numId w:val="4"/>
        </w:numPr>
        <w:rPr>
          <w:rFonts w:cs="Calibri"/>
          <w:sz w:val="24"/>
          <w:szCs w:val="24"/>
        </w:rPr>
      </w:pPr>
      <w:r>
        <w:rPr>
          <w:rFonts w:cs="Calibri"/>
          <w:sz w:val="24"/>
          <w:szCs w:val="24"/>
        </w:rPr>
        <w:t xml:space="preserve">Below </w:t>
      </w:r>
      <w:r>
        <w:rPr>
          <w:rFonts w:cs="Calibri"/>
          <w:sz w:val="24"/>
          <w:szCs w:val="24"/>
        </w:rPr>
        <w:t>is</w:t>
      </w:r>
      <w:r>
        <w:rPr>
          <w:rFonts w:cs="Calibri"/>
          <w:sz w:val="24"/>
          <w:szCs w:val="24"/>
        </w:rPr>
        <w:t xml:space="preserve"> the proof of my work…</w:t>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noProof/>
          <w:sz w:val="32"/>
          <w:szCs w:val="32"/>
        </w:rPr>
        <w:drawing>
          <wp:inline distL="0" distT="0" distB="0" distR="0">
            <wp:extent cx="6202681" cy="4198620"/>
            <wp:effectExtent l="19050" t="0" r="7619" b="0"/>
            <wp:docPr id="1026" name="Picture 0" descr="kukibo.1.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2" cstate="print"/>
                    <a:srcRect l="0" t="0" r="0" b="0"/>
                    <a:stretch/>
                  </pic:blipFill>
                  <pic:spPr>
                    <a:xfrm rot="0">
                      <a:off x="0" y="0"/>
                      <a:ext cx="6202681" cy="4198620"/>
                    </a:xfrm>
                    <a:prstGeom prst="rect"/>
                  </pic:spPr>
                </pic:pic>
              </a:graphicData>
            </a:graphic>
          </wp:inline>
        </w:drawing>
      </w:r>
    </w:p>
    <w:p>
      <w:pPr>
        <w:pStyle w:val="style0"/>
        <w:rPr>
          <w:rFonts w:cs="Calibri"/>
          <w:sz w:val="24"/>
          <w:szCs w:val="24"/>
        </w:rPr>
      </w:pPr>
      <w:r>
        <w:rPr>
          <w:rFonts w:cs="Calibri"/>
          <w:sz w:val="24"/>
          <w:szCs w:val="24"/>
        </w:rPr>
        <w:br w:type="page"/>
      </w:r>
    </w:p>
    <w:p>
      <w:pPr>
        <w:pStyle w:val="style179"/>
        <w:rPr>
          <w:rFonts w:cs="Calibri"/>
          <w:sz w:val="32"/>
          <w:szCs w:val="32"/>
        </w:rPr>
      </w:pPr>
    </w:p>
    <w:sectPr>
      <w:headerReference w:type="default" r:id="rId3"/>
      <w:footerReference w:type="default" r:id="rId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E0002AFF" w:usb1="C0007841" w:usb2="00000009" w:usb3="00000000" w:csb0="000001FF" w:csb1="00000000"/>
  </w:font>
  <w:font w:name="Courier New">
    <w:altName w:val="Courier New"/>
    <w:panose1 w:val="02070309020002020404"/>
    <w:charset w:val="00"/>
    <w:family w:val="modern"/>
    <w:pitch w:val="fixed"/>
    <w:sig w:usb0="E0002A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10002FF" w:usb1="4000ACFF" w:usb2="00000009" w:usb3="00000000" w:csb0="0000019F" w:csb1="00000000"/>
  </w:font>
  <w:font w:name="Shruti">
    <w:altName w:val="Shruti"/>
    <w:panose1 w:val="020b0502040002020203"/>
    <w:charset w:val="00"/>
    <w:family w:val="swiss"/>
    <w:pitch w:val="variable"/>
    <w:sig w:usb0="00040003" w:usb1="00000000" w:usb2="00000000" w:usb3="00000000" w:csb0="00000001" w:csb1="00000000"/>
  </w:font>
  <w:font w:name="Tahoma">
    <w:altName w:val="Tahoma"/>
    <w:panose1 w:val="020b0604030005040204"/>
    <w:charset w:val="00"/>
    <w:family w:val="swiss"/>
    <w:pitch w:val="variable"/>
    <w:sig w:usb0="E1002EFF" w:usb1="C000605B" w:usb2="00000029" w:usb3="00000000" w:csb0="000101FF" w:csb1="00000000"/>
  </w:font>
  <w:font w:name="Cambria">
    <w:altName w:val="Cambria"/>
    <w:panose1 w:val="02040503050004030204"/>
    <w:charset w:val="00"/>
    <w:family w:val="roman"/>
    <w:pitch w:val="variable"/>
    <w:sig w:usb0="E00002FF" w:usb1="400004FF" w:usb2="00000000" w:usb3="00000000" w:csb0="0000019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jc w:val="center"/>
      <w:rPr/>
    </w:pPr>
    <w:r>
      <w:rPr/>
    </w:r>
    <w:r/>
    <w:r>
      <w:rPr/>
    </w:r>
    <w:r>
      <w:rPr/>
      <w:pict>
        <v:shapetype id="_x0000_t110" coordsize="21600,21600" o:spt="110" path="m10800,l,10800,10800,21600,21600,10800xe">
          <v:stroke joinstyle="miter"/>
          <v:path gradientshapeok="t" o:connecttype="rect" textboxrect="5400,5400,16200,16200"/>
        </v:shapetype>
        <v:shape id="4098" type="#_x0000_t110" fillcolor="black" style="margin-left:0.0pt;margin-top:0.0pt;width:467.2pt;height:4.3pt;mso-wrap-distance-left:0.0pt;mso-wrap-distance-right:0.0pt;visibility:visible;">
          <w10:anchorlock/>
          <v:stroke joinstyle="miter"/>
          <v:fill rotate="true"/>
          <v:path textboxrect="5400,5400,16200,16200" o:connecttype="rect" gradientshapeok="t"/>
        </v:shape>
      </w:pict>
    </w:r>
    <w:r>
      <w:rPr/>
    </w:r>
    <w:r>
      <w:rPr/>
    </w:r>
  </w:p>
  <w:p>
    <w:pPr>
      <w:pStyle w:val="style32"/>
      <w:jc w:val="center"/>
      <w:rPr/>
    </w:pPr>
    <w:r>
      <w:rPr/>
      <w:fldChar w:fldCharType="begin"/>
    </w:r>
    <w:r>
      <w:instrText xml:space="preserve"> PAGE    \* MERGEFORMAT </w:instrText>
    </w:r>
    <w:r>
      <w:rPr/>
      <w:fldChar w:fldCharType="separate"/>
    </w:r>
    <w:r>
      <w:rPr>
        <w:noProof/>
      </w:rPr>
      <w:t>4</w:t>
    </w:r>
    <w:r>
      <w:rPr/>
      <w:fldChar w:fldCharType="end"/>
    </w:r>
  </w:p>
  <w:p>
    <w:pPr>
      <w:pStyle w:val="style32"/>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bottom w:val="thickThinSmallGap" w:sz="24" w:space="1" w:color="622423"/>
      </w:pBdr>
      <w:jc w:val="center"/>
      <w:rPr>
        <w:rFonts w:ascii="Cambria" w:cs="Shruti" w:eastAsia="宋体" w:hAnsi="Cambria"/>
        <w:sz w:val="32"/>
        <w:szCs w:val="32"/>
      </w:rPr>
    </w:pPr>
    <w:r>
      <w:rPr>
        <w:rFonts w:ascii="Cambria" w:cs="Shruti" w:eastAsia="宋体" w:hAnsi="Cambria"/>
        <w:sz w:val="32"/>
        <w:szCs w:val="32"/>
      </w:rPr>
      <w:t>The Science And Art Of Making Money</w:t>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7D8AB6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B4C8FA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0000002"/>
    <w:multiLevelType w:val="hybridMultilevel"/>
    <w:tmpl w:val="3FB8EFF0"/>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cs="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cs="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cs="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0000003"/>
    <w:multiLevelType w:val="hybridMultilevel"/>
    <w:tmpl w:val="16BA31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Shruti" w:eastAsia="Calibri" w:hAnsi="Calibri"/>
        <w:sz w:val="22"/>
        <w:szCs w:val="22"/>
        <w:lang w:val="en-US" w:bidi="gu-IN"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680"/>
        <w:tab w:val="right" w:leader="none" w:pos="9360"/>
      </w:tabs>
      <w:spacing w:after="0" w:lineRule="auto" w:line="240"/>
    </w:pPr>
    <w:rPr/>
  </w:style>
  <w:style w:type="character" w:customStyle="1" w:styleId="style4097">
    <w:name w:val="Header Char_9419ebd2-4bd7-4c6d-82df-259ee67a70b0"/>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after="0" w:lineRule="auto" w:line="240"/>
    </w:pPr>
    <w:rPr/>
  </w:style>
  <w:style w:type="character" w:customStyle="1" w:styleId="style4098">
    <w:name w:val="Footer Char_57666fd3-4a12-4a78-822d-f2802dddbba2"/>
    <w:basedOn w:val="style65"/>
    <w:next w:val="style4098"/>
    <w:link w:val="style32"/>
    <w:uiPriority w:val="99"/>
  </w:style>
  <w:style w:type="paragraph" w:styleId="style153">
    <w:name w:val="Balloon Text"/>
    <w:basedOn w:val="style0"/>
    <w:next w:val="style153"/>
    <w:link w:val="style4099"/>
    <w:uiPriority w:val="99"/>
    <w:pPr>
      <w:spacing w:after="0" w:lineRule="auto" w:line="240"/>
    </w:pPr>
    <w:rPr>
      <w:rFonts w:ascii="Tahoma" w:cs="Tahoma" w:hAnsi="Tahoma"/>
      <w:sz w:val="16"/>
      <w:szCs w:val="16"/>
    </w:rPr>
  </w:style>
  <w:style w:type="character" w:customStyle="1" w:styleId="style4099">
    <w:name w:val="Balloon Text Char"/>
    <w:basedOn w:val="style65"/>
    <w:next w:val="style4099"/>
    <w:link w:val="style153"/>
    <w:uiPriority w:val="99"/>
    <w:rPr>
      <w:rFonts w:ascii="Tahoma" w:cs="Tahoma" w:hAnsi="Tahoma"/>
      <w:sz w:val="16"/>
      <w:szCs w:val="16"/>
    </w:rPr>
  </w:style>
  <w:style w:type="paragraph" w:styleId="style157">
    <w:name w:val="No Spacing"/>
    <w:next w:val="style157"/>
    <w:link w:val="style4100"/>
    <w:qFormat/>
    <w:uiPriority w:val="1"/>
    <w:pPr>
      <w:spacing w:after="0" w:lineRule="auto" w:line="240"/>
    </w:pPr>
    <w:rPr>
      <w:rFonts w:eastAsia="宋体"/>
      <w:lang w:bidi="ar-SA"/>
    </w:rPr>
  </w:style>
  <w:style w:type="character" w:customStyle="1" w:styleId="style4100">
    <w:name w:val="No Spacing Char"/>
    <w:basedOn w:val="style65"/>
    <w:next w:val="style4100"/>
    <w:link w:val="style157"/>
    <w:uiPriority w:val="1"/>
    <w:rPr>
      <w:rFonts w:eastAsia="宋体"/>
      <w:lang w:bidi="ar-SA"/>
    </w:rPr>
  </w:style>
  <w:style w:type="paragraph" w:styleId="style179">
    <w:name w:val="List Paragraph"/>
    <w:basedOn w:val="style0"/>
    <w:next w:val="style179"/>
    <w:qFormat/>
    <w:uiPriority w:val="34"/>
    <w:pPr>
      <w:ind w:left="720"/>
      <w:contextualSpacing/>
    </w:pPr>
    <w:rPr/>
  </w:style>
  <w:style w:type="table" w:styleId="style154">
    <w:name w:val="Table Grid"/>
    <w:basedOn w:val="style105"/>
    <w:next w:val="style154"/>
    <w:uiPriority w:val="59"/>
    <w:pPr>
      <w:spacing w:after="0" w:lineRule="auto" w:line="240"/>
    </w:pP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2.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1B3A6-45E5-4DD1-99B3-C0A77A533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Words>662</Words>
  <Pages>4</Pages>
  <Characters>2817</Characters>
  <Application>WPS Office</Application>
  <DocSecurity>0</DocSecurity>
  <Paragraphs>59</Paragraphs>
  <ScaleCrop>false</ScaleCrop>
  <LinksUpToDate>false</LinksUpToDate>
  <CharactersWithSpaces>3473</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2020-09-08T11:26:00Z</dcterms:created>
  <dc:creator>S</dc:creator>
  <lastModifiedBy>LLD-AL10</lastModifiedBy>
  <dcterms:modified xsi:type="dcterms:W3CDTF">2020-10-03T01:23:11Z</dcterms:modified>
  <revision>3</revision>
  <dc:title>The Science And Art Of Making Money</dc:title>
</coreProperties>
</file>

<file path=docProps/custom.xml><?xml version="1.0" encoding="utf-8"?>
<Properties xmlns="http://schemas.openxmlformats.org/officeDocument/2006/custom-properties" xmlns:vt="http://schemas.openxmlformats.org/officeDocument/2006/docPropsVTypes"/>
</file>